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/>
        <w:t>La entidad intentará en la medida de lo posible mantener la información actualizada,  cualquier persona puede ejercitar su derecho a solicitar documentación adicional, tal y como establece la normativa.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Se recuerda que con el fin de poder tramitar correctamente su solicitud, la misma deberá cumplir los siguientes requisitos, tal y como establece el art.41 de la L</w:t>
      </w:r>
      <w:r>
        <w:rPr>
          <w:rStyle w:val="Emphasis"/>
        </w:rPr>
        <w:t>ey 12/2014, de 26 de diciembre, de transparencia y de acceso a la información pública.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 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Canales de comunicación preferentemente para la solicitud a través de medios telemáticos: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Utilizando el formulario de contacto habilitado en nuestra página.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Mediante correo electrónico dirigido a info@emprendelanza.com</w:t>
      </w:r>
    </w:p>
    <w:p>
      <w:pPr>
        <w:pStyle w:val="BodyText"/>
        <w:bidi w:val="0"/>
        <w:jc w:val="start"/>
        <w:rPr/>
      </w:pPr>
      <w:r>
        <w:rPr/>
        <w:t>También de forma presencial o a través de correo postal, en nuestras oficinas.</w:t>
      </w:r>
    </w:p>
    <w:p>
      <w:pPr>
        <w:pStyle w:val="BodyText"/>
        <w:bidi w:val="0"/>
        <w:jc w:val="start"/>
        <w:rPr/>
      </w:pPr>
      <w:r>
        <w:rPr>
          <w:rStyle w:val="Strong"/>
        </w:rPr>
        <w:t> </w:t>
      </w:r>
    </w:p>
    <w:p>
      <w:pPr>
        <w:pStyle w:val="BodyText"/>
        <w:bidi w:val="0"/>
        <w:jc w:val="start"/>
        <w:rPr/>
      </w:pPr>
      <w:r>
        <w:rPr>
          <w:rStyle w:val="Strong"/>
        </w:rPr>
        <w:t>En todo caso la solicitud deberá recoger: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La identidad de la persona solicitante, adjuntando copia de su DNI/NIE.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La información que se solicita.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La dirección de contacto, preferentemente electrónica, a efectos de las comunicaciones a propósito de su solicitud.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O en su caso, la modalidad preferida de acceso a la información solicitada.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169</Words>
  <Characters>932</Characters>
  <CharactersWithSpaces>1087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2025-12-02T15:57:09Z</dcterms:created>
  <dc:creator/>
  <dc:description/>
  <dc:language>es-ES</dc:language>
  <cp:lastModifiedBy/>
  <dcterms:modified xsi:type="dcterms:W3CDTF">2025-12-02T15:57:28Z</dcterms:modified>
  <cp:revision>1</cp:revision>
  <dc:subject/>
  <dc:title/>
</cp:coreProperties>
</file>